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47360" cy="7772400"/>
            <wp:effectExtent l="0" t="0" r="15240" b="0"/>
            <wp:docPr id="3" name="图片 3" descr="0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_页面_2"/>
                    <pic:cNvPicPr>
                      <a:picLocks noChangeAspect="1"/>
                    </pic:cNvPicPr>
                  </pic:nvPicPr>
                  <pic:blipFill>
                    <a:blip r:embed="rId5"/>
                    <a:srcRect l="14806" t="18953" r="11927" b="8307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763260" cy="8376920"/>
            <wp:effectExtent l="0" t="0" r="8890" b="5080"/>
            <wp:docPr id="2" name="图片 2" descr="0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_页面_3"/>
                    <pic:cNvPicPr>
                      <a:picLocks noChangeAspect="1"/>
                    </pic:cNvPicPr>
                  </pic:nvPicPr>
                  <pic:blipFill>
                    <a:blip r:embed="rId6"/>
                    <a:srcRect l="13565" t="13122" r="10288" b="8452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749290" cy="6590665"/>
            <wp:effectExtent l="0" t="0" r="3810" b="635"/>
            <wp:docPr id="1" name="图片 1" descr="0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_页面_4"/>
                    <pic:cNvPicPr>
                      <a:picLocks noChangeAspect="1"/>
                    </pic:cNvPicPr>
                  </pic:nvPicPr>
                  <pic:blipFill>
                    <a:blip r:embed="rId7"/>
                    <a:srcRect l="13372" t="12977" r="10698" b="25334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307975</wp:posOffset>
                </wp:positionV>
                <wp:extent cx="5579110" cy="1111250"/>
                <wp:effectExtent l="0" t="6350" r="254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9110" cy="1111250"/>
                          <a:chOff x="8588" y="192067"/>
                          <a:chExt cx="8786" cy="1750"/>
                        </a:xfrm>
                        <a:effectLst/>
                      </wpg:grpSpPr>
                      <wps:wsp>
                        <wps:cNvPr id="10" name="直接连接符 8"/>
                        <wps:cNvCnPr/>
                        <wps:spPr>
                          <a:xfrm>
                            <a:off x="8588" y="193103"/>
                            <a:ext cx="878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9"/>
                        <wps:cNvCnPr/>
                        <wps:spPr>
                          <a:xfrm>
                            <a:off x="8588" y="192067"/>
                            <a:ext cx="878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接连接符 10"/>
                        <wps:cNvCnPr/>
                        <wps:spPr>
                          <a:xfrm>
                            <a:off x="8588" y="193817"/>
                            <a:ext cx="878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85pt;margin-top:24.25pt;height:87.5pt;width:439.3pt;z-index:251662336;mso-width-relative:page;mso-height-relative:page;" coordorigin="8588,192067" coordsize="8786,1750" o:gfxdata="UEsDBAoAAAAAAIdO4kAAAAAAAAAAAAAAAAAEAAAAZHJzL1BLAwQUAAAACACHTuJATtQhptgAAAAI&#10;AQAADwAAAGRycy9kb3ducmV2LnhtbE2PQUvDQBSE74L/YXmCN7ubxGiI2RQp6qkItkLpbZu8JqHZ&#10;tyG7Tdp/7/Okx2GGmW+K5cX2YsLRd440RAsFAqlydUeNhu/t+0MGwgdDtekdoYYreliWtzeFyWs3&#10;0xdOm9AILiGfGw1tCEMupa9atMYv3IDE3tGN1gSWYyPr0cxcbnsZK/UkremIF1oz4KrF6rQ5Ww0f&#10;s5lfk+htWp+Oq+t+m37u1hFqfX8XqRcQAS/hLwy/+IwOJTMd3JlqL3rWzxzU8JilINjOMpWAOGiI&#10;4yQFWRby/4HyB1BLAwQUAAAACACHTuJA1sf49nQCAABECAAADgAAAGRycy9lMm9Eb2MueG1s7ZW9&#10;bhQxEMd7JN7Bck/243R3e6vbS5EjaRBECjyAz+v9kLy2ZTu3l56CCtEj0UFFSUfB00B4DMZe5y45&#10;SJEgqLKFd9cej2d+f489P9x0HK2ZNq0UBU4OYoyYoLJsRV3gVy+Pn2QYGUtESbgUrMAXzODDxeNH&#10;817lLJWN5CXTCJwIk/eqwI21Ko8iQxvWEXMgFRMwWEndEQu/uo5KTXrw3vEojeNJ1EtdKi0pMwZ6&#10;l8MgXnj/VcWofVFVhlnECwyxWd9q365cGy3mJK81UU1LQxjkHlF0pBWw6NbVkliCznX7m6uupVoa&#10;WdkDKrtIVlVLmc8BsknivWxOtDxXPpc672u1xQRo9zjd2y19vj7VqC0LPMNIkA4kuvz6+vu7N2jm&#10;2PSqzsHkRKszdapDRz38uXQ3le7cGxJBG0/1YkuVbSyi0DkeT2dJAvApjCXwpOPAnTYgjpuXjTPY&#10;J254lsaT6aAKbZ4GD9k0m4Tp02FutFuaeZWfGQvRRS7ebXi9gj1ldtjM32E7a4hiXg3jmARsLrHA&#10;7f2XH28//vz2AdrLz59QNgD0xkci0DO5AZB/QHcNwSiJRwOCK4QAYDoA8OSuZa+0sSdMdsh9FJi3&#10;woVIcrIOREh+ZeK6hTxuOfebngvUF3gyAqCIEii9ihMLn52CzWBEjRHhNdQ0tdp7NJK3pZvt/Bhd&#10;r464Rmvi6so/LmII7IaZW3pJTDPY+aFgxoVzs6fdFRwn3EqWF54ZaOpldJvxf+iZ3KZnKIi767nb&#10;0v9ezySdxg+C3ijQ9DZBoXT9iXZ3RUdZEg6pB0WHYzeUqD+A4aryR0G4Vt1deP3fH9O7y3/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7UIabYAAAACAEAAA8AAAAAAAAAAQAgAAAAIgAAAGRycy9k&#10;b3ducmV2LnhtbFBLAQIUABQAAAAIAIdO4kDWx/j2dAIAAEQIAAAOAAAAAAAAAAEAIAAAACcBAABk&#10;cnMvZTJvRG9jLnhtbFBLBQYAAAAABgAGAFkBAAANBgAAAAA=&#10;">
                <o:lock v:ext="edit" aspectratio="f"/>
                <v:line id="直接连接符 8" o:spid="_x0000_s1026" o:spt="20" style="position:absolute;left:8588;top:193103;height:0;width:8787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接连接符 9" o:spid="_x0000_s1026" o:spt="20" style="position:absolute;left:8588;top:192067;height:0;width:8787;" filled="f" stroked="t" coordsize="21600,21600" o:gfxdata="UEsDBAoAAAAAAIdO4kAAAAAAAAAAAAAAAAAEAAAAZHJzL1BLAwQUAAAACACHTuJAsD1eM7oAAADb&#10;AAAADwAAAGRycy9kb3ducmV2LnhtbEVPS4vCMBC+C/sfwgh707Qe1tI1elDEdfGiFfY6NGNTbSa1&#10;iY/990YQvM3H95zJ7G4bcaXO144VpMMEBHHpdM2Vgn2xHGQgfEDW2DgmBf/kYTb96E0w1+7GW7ru&#10;QiViCPscFZgQ2lxKXxqy6IeuJY7cwXUWQ4RdJXWHtxhuGzlKki9psebYYLCluaHytLtYBbhYbcNf&#10;Nvod12uzORbL88pkZ6U++2nyDSLQPbzFL/ePjvNTeP4SD5DT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PV4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接连接符 10" o:spid="_x0000_s1026" o:spt="20" style="position:absolute;left:8588;top:193817;height:0;width:8787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40" w:leftChars="200" w:right="420" w:rightChars="200" w:hanging="1120" w:hangingChars="400"/>
        <w:jc w:val="left"/>
        <w:textAlignment w:val="auto"/>
        <w:rPr>
          <w:rFonts w:hint="eastAsia" w:eastAsia="仿宋_GB2312"/>
          <w:color w:val="00000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抄送：</w:t>
      </w:r>
      <w:r>
        <w:rPr>
          <w:rFonts w:hint="eastAsia" w:eastAsia="仿宋_GB2312"/>
          <w:color w:val="000000"/>
          <w:spacing w:val="0"/>
          <w:kern w:val="0"/>
          <w:sz w:val="28"/>
          <w:szCs w:val="28"/>
          <w:lang w:val="en-US" w:eastAsia="zh-CN"/>
        </w:rPr>
        <w:t>自治区新冠肺炎疫情防控工作领导小组组长、副组长，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38" w:leftChars="599" w:right="420" w:rightChars="200" w:hanging="280" w:hangingChars="1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eastAsia="仿宋_GB2312"/>
          <w:color w:val="000000"/>
          <w:spacing w:val="0"/>
          <w:kern w:val="0"/>
          <w:sz w:val="28"/>
          <w:szCs w:val="28"/>
          <w:lang w:val="en-US" w:eastAsia="zh-CN"/>
        </w:rPr>
        <w:t>指挥部各工作组组长、副组长。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66" w:afterLines="20" w:line="570" w:lineRule="exact"/>
        <w:ind w:firstLine="384" w:firstLineChars="120"/>
        <w:jc w:val="left"/>
        <w:textAlignment w:val="auto"/>
        <w:outlineLvl w:val="9"/>
        <w:rPr>
          <w:rFonts w:hint="eastAsia"/>
          <w:lang w:eastAsia="zh-CN"/>
        </w:rPr>
      </w:pPr>
      <w:r>
        <w:rPr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3373120</wp:posOffset>
            </wp:positionH>
            <wp:positionV relativeFrom="margin">
              <wp:posOffset>8534400</wp:posOffset>
            </wp:positionV>
            <wp:extent cx="2200275" cy="741045"/>
            <wp:effectExtent l="0" t="0" r="9525" b="1905"/>
            <wp:wrapNone/>
            <wp:docPr id="4" name="图片 4" descr="attach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ttachAction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自治区新冠肺炎疫情防控指挥部办公室     2020年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701" w:right="1559" w:bottom="1417" w:left="1559" w:header="851" w:footer="992" w:gutter="0"/>
      <w:cols w:space="0" w:num="1"/>
      <w:formProt w:val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F"/>
    <w:rsid w:val="000116DE"/>
    <w:rsid w:val="00054021"/>
    <w:rsid w:val="00082037"/>
    <w:rsid w:val="000A2E16"/>
    <w:rsid w:val="000E34A6"/>
    <w:rsid w:val="00155D24"/>
    <w:rsid w:val="00197FC2"/>
    <w:rsid w:val="001A00F4"/>
    <w:rsid w:val="002A28B1"/>
    <w:rsid w:val="002B6A0B"/>
    <w:rsid w:val="00317B17"/>
    <w:rsid w:val="00317D9A"/>
    <w:rsid w:val="0032713D"/>
    <w:rsid w:val="00383DAD"/>
    <w:rsid w:val="003D6EBD"/>
    <w:rsid w:val="00405064"/>
    <w:rsid w:val="0053497D"/>
    <w:rsid w:val="00542C0C"/>
    <w:rsid w:val="005A0FD3"/>
    <w:rsid w:val="00642E63"/>
    <w:rsid w:val="00760B62"/>
    <w:rsid w:val="007745BB"/>
    <w:rsid w:val="007D443C"/>
    <w:rsid w:val="007F21CD"/>
    <w:rsid w:val="0081242C"/>
    <w:rsid w:val="008347DA"/>
    <w:rsid w:val="00873861"/>
    <w:rsid w:val="00890777"/>
    <w:rsid w:val="008D2B0A"/>
    <w:rsid w:val="009142B7"/>
    <w:rsid w:val="00922DCA"/>
    <w:rsid w:val="009D360A"/>
    <w:rsid w:val="009F577E"/>
    <w:rsid w:val="00A00939"/>
    <w:rsid w:val="00A2667B"/>
    <w:rsid w:val="00A27C55"/>
    <w:rsid w:val="00AA41F5"/>
    <w:rsid w:val="00AD40A7"/>
    <w:rsid w:val="00B25C2B"/>
    <w:rsid w:val="00BA0A4B"/>
    <w:rsid w:val="00C84AC5"/>
    <w:rsid w:val="00CD741C"/>
    <w:rsid w:val="00CF37D9"/>
    <w:rsid w:val="00D11ABE"/>
    <w:rsid w:val="00DA18B0"/>
    <w:rsid w:val="00E1126C"/>
    <w:rsid w:val="00E20F7F"/>
    <w:rsid w:val="00E279F7"/>
    <w:rsid w:val="00E52E60"/>
    <w:rsid w:val="00EB330E"/>
    <w:rsid w:val="00F96563"/>
    <w:rsid w:val="00FA69E9"/>
    <w:rsid w:val="00FB4B3C"/>
    <w:rsid w:val="01826D27"/>
    <w:rsid w:val="02E56171"/>
    <w:rsid w:val="03361401"/>
    <w:rsid w:val="06645390"/>
    <w:rsid w:val="07130CC7"/>
    <w:rsid w:val="07200686"/>
    <w:rsid w:val="09F20FBB"/>
    <w:rsid w:val="0F2F228F"/>
    <w:rsid w:val="0FF719E0"/>
    <w:rsid w:val="12E9092F"/>
    <w:rsid w:val="153941ED"/>
    <w:rsid w:val="162E35EA"/>
    <w:rsid w:val="19934F60"/>
    <w:rsid w:val="19D51158"/>
    <w:rsid w:val="1AB850FA"/>
    <w:rsid w:val="1CA01D6E"/>
    <w:rsid w:val="1D5F747C"/>
    <w:rsid w:val="1DBB4A98"/>
    <w:rsid w:val="2259270E"/>
    <w:rsid w:val="22A776E3"/>
    <w:rsid w:val="22C00067"/>
    <w:rsid w:val="23B749FB"/>
    <w:rsid w:val="242C27B4"/>
    <w:rsid w:val="24937659"/>
    <w:rsid w:val="253437CE"/>
    <w:rsid w:val="25A76AEA"/>
    <w:rsid w:val="261813C6"/>
    <w:rsid w:val="29A819E8"/>
    <w:rsid w:val="2A285CCC"/>
    <w:rsid w:val="2B2A3F0A"/>
    <w:rsid w:val="2B77468C"/>
    <w:rsid w:val="2E1D6F61"/>
    <w:rsid w:val="30403980"/>
    <w:rsid w:val="31AF3D1A"/>
    <w:rsid w:val="34135BCE"/>
    <w:rsid w:val="34355316"/>
    <w:rsid w:val="367A39F0"/>
    <w:rsid w:val="389319C3"/>
    <w:rsid w:val="3ED35420"/>
    <w:rsid w:val="3F0011DB"/>
    <w:rsid w:val="3F5B6D1A"/>
    <w:rsid w:val="41197030"/>
    <w:rsid w:val="411A37F1"/>
    <w:rsid w:val="42330CEA"/>
    <w:rsid w:val="45BD5D18"/>
    <w:rsid w:val="461A3AF0"/>
    <w:rsid w:val="47E91CFE"/>
    <w:rsid w:val="483533B8"/>
    <w:rsid w:val="49353A97"/>
    <w:rsid w:val="4967640C"/>
    <w:rsid w:val="4A700A26"/>
    <w:rsid w:val="4ADC4123"/>
    <w:rsid w:val="4E553567"/>
    <w:rsid w:val="505704DB"/>
    <w:rsid w:val="50B631EF"/>
    <w:rsid w:val="50D5004F"/>
    <w:rsid w:val="53E346D1"/>
    <w:rsid w:val="55A76125"/>
    <w:rsid w:val="573E4B78"/>
    <w:rsid w:val="5849621C"/>
    <w:rsid w:val="5BA9479A"/>
    <w:rsid w:val="5D266851"/>
    <w:rsid w:val="5DCE045D"/>
    <w:rsid w:val="5E07583F"/>
    <w:rsid w:val="61D83716"/>
    <w:rsid w:val="63653EC2"/>
    <w:rsid w:val="652B6911"/>
    <w:rsid w:val="671E6D43"/>
    <w:rsid w:val="6B486834"/>
    <w:rsid w:val="6B765D00"/>
    <w:rsid w:val="6E140E7F"/>
    <w:rsid w:val="739F3E18"/>
    <w:rsid w:val="75EC4B55"/>
    <w:rsid w:val="76C04716"/>
    <w:rsid w:val="7D0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185</Words>
  <Characters>1057</Characters>
  <Lines>8</Lines>
  <Paragraphs>2</Paragraphs>
  <TotalTime>63</TotalTime>
  <ScaleCrop>false</ScaleCrop>
  <LinksUpToDate>false</LinksUpToDate>
  <CharactersWithSpaces>1240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2020-04-30T01:57:00Z</dcterms:created>
  <dc:creator>Sky123.Org</dc:creator>
  <cp:lastModifiedBy>DELL</cp:lastModifiedBy>
  <cp:lastPrinted>2020-05-08T00:11:00Z</cp:lastPrinted>
  <dcterms:modified xsi:type="dcterms:W3CDTF">2020-05-08T09:48:27Z</dcterms:modified>
  <dc:title>广西壮族自治区新型冠状病毒感染的肺炎疫情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